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1EE" w:rsidRDefault="007351EE">
      <w:pPr>
        <w:pStyle w:val="Normale2"/>
      </w:pPr>
    </w:p>
    <w:p w:rsidR="00B566F7" w:rsidRPr="00F20079" w:rsidRDefault="00B566F7" w:rsidP="00B566F7">
      <w:pPr>
        <w:spacing w:line="240" w:lineRule="auto"/>
        <w:jc w:val="center"/>
        <w:rPr>
          <w:rFonts w:ascii="Times New Roman" w:eastAsia="Times New Roman" w:hAnsi="Times New Roman" w:cs="Times New Roman"/>
          <w:sz w:val="24"/>
          <w:szCs w:val="24"/>
        </w:rPr>
      </w:pPr>
      <w:r w:rsidRPr="00F20079">
        <w:rPr>
          <w:rFonts w:ascii="Times New Roman" w:eastAsia="Times New Roman" w:hAnsi="Times New Roman" w:cs="Times New Roman"/>
          <w:b/>
          <w:bCs/>
          <w:color w:val="202124"/>
          <w:sz w:val="28"/>
          <w:szCs w:val="28"/>
          <w:shd w:val="clear" w:color="auto" w:fill="FFFFFF"/>
        </w:rPr>
        <w:t xml:space="preserve">EDUCAZIONE CIVICA </w:t>
      </w:r>
      <w:r>
        <w:rPr>
          <w:rFonts w:ascii="Times New Roman" w:eastAsia="Times New Roman" w:hAnsi="Times New Roman" w:cs="Times New Roman"/>
          <w:b/>
          <w:bCs/>
          <w:color w:val="202124"/>
          <w:sz w:val="28"/>
          <w:szCs w:val="28"/>
          <w:shd w:val="clear" w:color="auto" w:fill="FFFFFF"/>
        </w:rPr>
        <w:t>CLASSE 4</w:t>
      </w:r>
      <w:r w:rsidRPr="00F20079">
        <w:rPr>
          <w:rFonts w:ascii="Times New Roman" w:eastAsia="Times New Roman" w:hAnsi="Times New Roman" w:cs="Times New Roman"/>
          <w:b/>
          <w:bCs/>
          <w:color w:val="202124"/>
          <w:sz w:val="28"/>
          <w:szCs w:val="28"/>
          <w:shd w:val="clear" w:color="auto" w:fill="FFFFFF"/>
        </w:rPr>
        <w:t>^</w:t>
      </w:r>
    </w:p>
    <w:p w:rsidR="00B566F7" w:rsidRPr="00F20079" w:rsidRDefault="00B566F7" w:rsidP="00B566F7">
      <w:pPr>
        <w:spacing w:line="240" w:lineRule="auto"/>
        <w:jc w:val="center"/>
        <w:rPr>
          <w:rFonts w:ascii="Times New Roman" w:eastAsia="Times New Roman" w:hAnsi="Times New Roman" w:cs="Times New Roman"/>
          <w:sz w:val="24"/>
          <w:szCs w:val="24"/>
        </w:rPr>
      </w:pPr>
      <w:proofErr w:type="spellStart"/>
      <w:r w:rsidRPr="00F20079">
        <w:rPr>
          <w:rFonts w:ascii="Times New Roman" w:eastAsia="Times New Roman" w:hAnsi="Times New Roman" w:cs="Times New Roman"/>
          <w:b/>
          <w:bCs/>
          <w:color w:val="202124"/>
          <w:sz w:val="28"/>
          <w:szCs w:val="28"/>
          <w:shd w:val="clear" w:color="auto" w:fill="FFFFFF"/>
        </w:rPr>
        <w:t>a.s.</w:t>
      </w:r>
      <w:proofErr w:type="spellEnd"/>
      <w:r w:rsidRPr="00F20079">
        <w:rPr>
          <w:rFonts w:ascii="Times New Roman" w:eastAsia="Times New Roman" w:hAnsi="Times New Roman" w:cs="Times New Roman"/>
          <w:b/>
          <w:bCs/>
          <w:color w:val="202124"/>
          <w:sz w:val="28"/>
          <w:szCs w:val="28"/>
          <w:shd w:val="clear" w:color="auto" w:fill="FFFFFF"/>
        </w:rPr>
        <w:t xml:space="preserve"> 2023-2024 </w:t>
      </w:r>
    </w:p>
    <w:p w:rsidR="00B566F7" w:rsidRPr="007F723C" w:rsidRDefault="00B566F7" w:rsidP="00B566F7">
      <w:pPr>
        <w:spacing w:line="240" w:lineRule="auto"/>
        <w:ind w:left="-992" w:right="-749"/>
        <w:jc w:val="center"/>
        <w:rPr>
          <w:rFonts w:ascii="Times New Roman" w:eastAsia="Times New Roman" w:hAnsi="Times New Roman" w:cs="Times New Roman"/>
          <w:sz w:val="20"/>
          <w:szCs w:val="20"/>
        </w:rPr>
      </w:pPr>
      <w:r w:rsidRPr="007F723C">
        <w:rPr>
          <w:rFonts w:ascii="Times New Roman" w:eastAsia="Times New Roman" w:hAnsi="Times New Roman" w:cs="Times New Roman"/>
          <w:b/>
          <w:bCs/>
          <w:color w:val="000000"/>
          <w:sz w:val="20"/>
          <w:szCs w:val="20"/>
        </w:rPr>
        <w:t>Organizzazione dell’insegnamento dell’educazione civica nei Consigli di Classe al fine di programmare l’insegnamento dell’educazione civica nei Consigli di Classe rispettando la trasversalità tra le varie discipline, si propone la seguente tabella.</w:t>
      </w:r>
    </w:p>
    <w:p w:rsidR="00B566F7" w:rsidRPr="007F723C" w:rsidRDefault="00B566F7" w:rsidP="00B566F7">
      <w:pPr>
        <w:spacing w:line="240" w:lineRule="auto"/>
        <w:ind w:left="-992" w:right="-749"/>
        <w:jc w:val="center"/>
        <w:rPr>
          <w:rFonts w:ascii="Times New Roman" w:eastAsia="Times New Roman" w:hAnsi="Times New Roman" w:cs="Times New Roman"/>
          <w:sz w:val="20"/>
          <w:szCs w:val="20"/>
        </w:rPr>
      </w:pPr>
      <w:r w:rsidRPr="007F723C">
        <w:rPr>
          <w:rFonts w:ascii="Times New Roman" w:eastAsia="Times New Roman" w:hAnsi="Times New Roman" w:cs="Times New Roman"/>
          <w:b/>
          <w:bCs/>
          <w:color w:val="000000"/>
          <w:sz w:val="20"/>
          <w:szCs w:val="20"/>
        </w:rPr>
        <w:t>Insegnamento annuale di 33 ore interdisciplinari</w:t>
      </w:r>
    </w:p>
    <w:p w:rsidR="00B566F7" w:rsidRPr="007F723C" w:rsidRDefault="00B566F7" w:rsidP="007F723C">
      <w:pPr>
        <w:pStyle w:val="Normale2"/>
        <w:jc w:val="center"/>
        <w:rPr>
          <w:b/>
        </w:rPr>
      </w:pPr>
    </w:p>
    <w:p w:rsidR="007F723C" w:rsidRPr="007F723C" w:rsidRDefault="007F723C" w:rsidP="00DD643E">
      <w:pPr>
        <w:spacing w:line="240" w:lineRule="auto"/>
        <w:rPr>
          <w:rFonts w:ascii="Times New Roman" w:eastAsia="Times New Roman" w:hAnsi="Times New Roman" w:cs="Times New Roman"/>
          <w:b/>
          <w:sz w:val="24"/>
          <w:szCs w:val="24"/>
        </w:rPr>
      </w:pPr>
      <w:bookmarkStart w:id="0" w:name="_GoBack"/>
      <w:bookmarkEnd w:id="0"/>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22"/>
        <w:gridCol w:w="2616"/>
        <w:gridCol w:w="1658"/>
        <w:gridCol w:w="1329"/>
      </w:tblGrid>
      <w:tr w:rsidR="007351EE" w:rsidTr="00912E79">
        <w:trPr>
          <w:trHeight w:val="585"/>
        </w:trPr>
        <w:tc>
          <w:tcPr>
            <w:tcW w:w="9025" w:type="dxa"/>
            <w:gridSpan w:val="4"/>
            <w:tcBorders>
              <w:top w:val="single" w:sz="12" w:space="0" w:color="000000"/>
              <w:left w:val="single" w:sz="12"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pBdr>
                <w:top w:val="none" w:sz="0" w:space="0" w:color="000000"/>
                <w:left w:val="none" w:sz="0" w:space="0" w:color="000000"/>
                <w:bottom w:val="none" w:sz="0" w:space="0" w:color="000000"/>
                <w:right w:val="none" w:sz="0" w:space="0" w:color="000000"/>
                <w:between w:val="none" w:sz="0" w:space="0" w:color="000000"/>
              </w:pBdr>
              <w:spacing w:line="288" w:lineRule="auto"/>
              <w:jc w:val="center"/>
              <w:rPr>
                <w:b/>
                <w:sz w:val="18"/>
                <w:szCs w:val="18"/>
              </w:rPr>
            </w:pPr>
            <w:r>
              <w:rPr>
                <w:b/>
              </w:rPr>
              <w:t>TRIMESTRE</w:t>
            </w:r>
          </w:p>
        </w:tc>
      </w:tr>
      <w:tr w:rsidR="007351EE" w:rsidTr="00912E79">
        <w:trPr>
          <w:trHeight w:val="585"/>
        </w:trPr>
        <w:tc>
          <w:tcPr>
            <w:tcW w:w="3422" w:type="dxa"/>
            <w:tcBorders>
              <w:top w:val="single" w:sz="5" w:space="0" w:color="000000"/>
              <w:left w:val="single" w:sz="12"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pBdr>
                <w:top w:val="none" w:sz="0" w:space="0" w:color="000000"/>
                <w:left w:val="none" w:sz="0" w:space="0" w:color="000000"/>
                <w:bottom w:val="none" w:sz="0" w:space="0" w:color="000000"/>
                <w:right w:val="none" w:sz="0" w:space="0" w:color="000000"/>
                <w:between w:val="none" w:sz="0" w:space="0" w:color="000000"/>
              </w:pBdr>
              <w:spacing w:line="288" w:lineRule="auto"/>
              <w:jc w:val="center"/>
              <w:rPr>
                <w:b/>
                <w:sz w:val="18"/>
                <w:szCs w:val="18"/>
              </w:rPr>
            </w:pPr>
            <w:r>
              <w:rPr>
                <w:b/>
                <w:sz w:val="18"/>
                <w:szCs w:val="18"/>
              </w:rPr>
              <w:t>CONTENUTI/CONOSCENZE</w:t>
            </w:r>
          </w:p>
        </w:tc>
        <w:tc>
          <w:tcPr>
            <w:tcW w:w="2616"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pBdr>
                <w:top w:val="none" w:sz="0" w:space="0" w:color="000000"/>
                <w:left w:val="none" w:sz="0" w:space="0" w:color="000000"/>
                <w:bottom w:val="none" w:sz="0" w:space="0" w:color="000000"/>
                <w:right w:val="none" w:sz="0" w:space="0" w:color="000000"/>
                <w:between w:val="none" w:sz="0" w:space="0" w:color="000000"/>
              </w:pBdr>
              <w:spacing w:line="288" w:lineRule="auto"/>
              <w:jc w:val="center"/>
              <w:rPr>
                <w:b/>
                <w:sz w:val="18"/>
                <w:szCs w:val="18"/>
              </w:rPr>
            </w:pPr>
            <w:r>
              <w:rPr>
                <w:b/>
                <w:sz w:val="18"/>
                <w:szCs w:val="18"/>
              </w:rPr>
              <w:t>MODULO/PILASTRO</w:t>
            </w:r>
          </w:p>
        </w:tc>
        <w:tc>
          <w:tcPr>
            <w:tcW w:w="1658"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pBdr>
                <w:top w:val="none" w:sz="0" w:space="0" w:color="000000"/>
                <w:left w:val="none" w:sz="0" w:space="0" w:color="000000"/>
                <w:bottom w:val="none" w:sz="0" w:space="0" w:color="000000"/>
                <w:right w:val="none" w:sz="0" w:space="0" w:color="000000"/>
                <w:between w:val="none" w:sz="0" w:space="0" w:color="000000"/>
              </w:pBdr>
              <w:spacing w:line="288" w:lineRule="auto"/>
              <w:jc w:val="center"/>
              <w:rPr>
                <w:b/>
                <w:sz w:val="18"/>
                <w:szCs w:val="18"/>
              </w:rPr>
            </w:pPr>
            <w:r>
              <w:rPr>
                <w:b/>
                <w:sz w:val="18"/>
                <w:szCs w:val="18"/>
              </w:rPr>
              <w:t>DISCIPLINE COINVOLTE</w:t>
            </w:r>
          </w:p>
        </w:tc>
        <w:tc>
          <w:tcPr>
            <w:tcW w:w="1329" w:type="dxa"/>
            <w:tcBorders>
              <w:top w:val="single" w:sz="5" w:space="0" w:color="000000"/>
              <w:left w:val="single" w:sz="5" w:space="0" w:color="000000"/>
              <w:bottom w:val="single" w:sz="5" w:space="0" w:color="000000"/>
              <w:right w:val="single" w:sz="12" w:space="0" w:color="000000"/>
            </w:tcBorders>
            <w:shd w:val="clear" w:color="auto" w:fill="auto"/>
            <w:tcMar>
              <w:top w:w="0" w:type="dxa"/>
              <w:left w:w="100" w:type="dxa"/>
              <w:bottom w:w="0" w:type="dxa"/>
              <w:right w:w="100" w:type="dxa"/>
            </w:tcMar>
          </w:tcPr>
          <w:p w:rsidR="007351EE" w:rsidRDefault="00912E79">
            <w:pPr>
              <w:pStyle w:val="Normale2"/>
              <w:pBdr>
                <w:top w:val="none" w:sz="0" w:space="0" w:color="000000"/>
                <w:left w:val="none" w:sz="0" w:space="0" w:color="000000"/>
                <w:bottom w:val="none" w:sz="0" w:space="0" w:color="000000"/>
                <w:right w:val="none" w:sz="0" w:space="0" w:color="000000"/>
                <w:between w:val="none" w:sz="0" w:space="0" w:color="000000"/>
              </w:pBdr>
              <w:spacing w:line="288" w:lineRule="auto"/>
              <w:jc w:val="center"/>
              <w:rPr>
                <w:b/>
                <w:sz w:val="18"/>
                <w:szCs w:val="18"/>
              </w:rPr>
            </w:pPr>
            <w:r>
              <w:rPr>
                <w:b/>
                <w:sz w:val="18"/>
                <w:szCs w:val="18"/>
              </w:rPr>
              <w:t>NUMERO DI ORE</w:t>
            </w:r>
          </w:p>
        </w:tc>
      </w:tr>
      <w:tr w:rsidR="007351EE" w:rsidTr="00912E79">
        <w:trPr>
          <w:trHeight w:val="510"/>
        </w:trPr>
        <w:tc>
          <w:tcPr>
            <w:tcW w:w="3422" w:type="dxa"/>
            <w:tcBorders>
              <w:top w:val="single" w:sz="5" w:space="0" w:color="000000"/>
              <w:left w:val="single" w:sz="12"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7351EE">
            <w:pPr>
              <w:pStyle w:val="Normale2"/>
              <w:rPr>
                <w:sz w:val="18"/>
                <w:szCs w:val="18"/>
              </w:rPr>
            </w:pPr>
          </w:p>
          <w:p w:rsidR="007351EE" w:rsidRDefault="00912E79">
            <w:pPr>
              <w:pStyle w:val="Normale2"/>
              <w:widowControl w:val="0"/>
              <w:pBdr>
                <w:top w:val="nil"/>
                <w:left w:val="nil"/>
                <w:bottom w:val="nil"/>
                <w:right w:val="nil"/>
                <w:between w:val="nil"/>
              </w:pBdr>
              <w:rPr>
                <w:sz w:val="18"/>
                <w:szCs w:val="18"/>
              </w:rPr>
            </w:pPr>
            <w:r>
              <w:rPr>
                <w:sz w:val="18"/>
                <w:szCs w:val="18"/>
              </w:rPr>
              <w:t>LA FUNZIONE RIEDUCATIVA DELLA PENA</w:t>
            </w:r>
          </w:p>
        </w:tc>
        <w:tc>
          <w:tcPr>
            <w:tcW w:w="2616"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widowControl w:val="0"/>
              <w:pBdr>
                <w:top w:val="nil"/>
                <w:left w:val="nil"/>
                <w:bottom w:val="nil"/>
                <w:right w:val="nil"/>
                <w:between w:val="nil"/>
              </w:pBdr>
              <w:rPr>
                <w:sz w:val="18"/>
                <w:szCs w:val="18"/>
              </w:rPr>
            </w:pPr>
            <w:r>
              <w:rPr>
                <w:sz w:val="18"/>
                <w:szCs w:val="18"/>
              </w:rPr>
              <w:t>COSTITUZIONE E CITTADINANZA</w:t>
            </w:r>
          </w:p>
        </w:tc>
        <w:tc>
          <w:tcPr>
            <w:tcW w:w="1658"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widowControl w:val="0"/>
              <w:pBdr>
                <w:top w:val="nil"/>
                <w:left w:val="nil"/>
                <w:bottom w:val="nil"/>
                <w:right w:val="nil"/>
                <w:between w:val="nil"/>
              </w:pBdr>
              <w:rPr>
                <w:sz w:val="18"/>
                <w:szCs w:val="18"/>
              </w:rPr>
            </w:pPr>
            <w:r>
              <w:rPr>
                <w:sz w:val="18"/>
                <w:szCs w:val="18"/>
              </w:rPr>
              <w:t>DIRITTO</w:t>
            </w:r>
          </w:p>
        </w:tc>
        <w:tc>
          <w:tcPr>
            <w:tcW w:w="1329" w:type="dxa"/>
            <w:tcBorders>
              <w:top w:val="single" w:sz="5" w:space="0" w:color="000000"/>
              <w:left w:val="single" w:sz="5" w:space="0" w:color="000000"/>
              <w:bottom w:val="single" w:sz="5" w:space="0" w:color="000000"/>
              <w:right w:val="single" w:sz="12" w:space="0" w:color="000000"/>
            </w:tcBorders>
            <w:shd w:val="clear" w:color="auto" w:fill="auto"/>
            <w:tcMar>
              <w:top w:w="0" w:type="dxa"/>
              <w:left w:w="100" w:type="dxa"/>
              <w:bottom w:w="0" w:type="dxa"/>
              <w:right w:w="100" w:type="dxa"/>
            </w:tcMar>
          </w:tcPr>
          <w:p w:rsidR="007351EE" w:rsidRDefault="00912E79">
            <w:pPr>
              <w:pStyle w:val="Normale2"/>
              <w:widowControl w:val="0"/>
              <w:pBdr>
                <w:top w:val="nil"/>
                <w:left w:val="nil"/>
                <w:bottom w:val="nil"/>
                <w:right w:val="nil"/>
                <w:between w:val="nil"/>
              </w:pBdr>
              <w:rPr>
                <w:sz w:val="18"/>
                <w:szCs w:val="18"/>
              </w:rPr>
            </w:pPr>
            <w:r>
              <w:rPr>
                <w:sz w:val="18"/>
                <w:szCs w:val="18"/>
              </w:rPr>
              <w:t>7</w:t>
            </w:r>
          </w:p>
        </w:tc>
      </w:tr>
      <w:tr w:rsidR="007351EE" w:rsidTr="00912E79">
        <w:trPr>
          <w:trHeight w:val="420"/>
        </w:trPr>
        <w:tc>
          <w:tcPr>
            <w:tcW w:w="9025" w:type="dxa"/>
            <w:gridSpan w:val="4"/>
            <w:tcBorders>
              <w:top w:val="single" w:sz="12" w:space="0" w:color="000000"/>
              <w:left w:val="single" w:sz="12"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7351EE">
            <w:pPr>
              <w:pStyle w:val="Normale2"/>
              <w:widowControl w:val="0"/>
              <w:rPr>
                <w:sz w:val="16"/>
                <w:szCs w:val="16"/>
              </w:rPr>
            </w:pPr>
          </w:p>
          <w:p w:rsidR="007351EE" w:rsidRDefault="00912E79">
            <w:pPr>
              <w:pStyle w:val="Normale2"/>
              <w:pBdr>
                <w:top w:val="none" w:sz="0" w:space="0" w:color="000000"/>
                <w:left w:val="none" w:sz="0" w:space="0" w:color="000000"/>
                <w:bottom w:val="none" w:sz="0" w:space="0" w:color="000000"/>
                <w:right w:val="none" w:sz="0" w:space="0" w:color="000000"/>
                <w:between w:val="none" w:sz="0" w:space="0" w:color="000000"/>
              </w:pBdr>
              <w:spacing w:line="288" w:lineRule="auto"/>
              <w:jc w:val="center"/>
              <w:rPr>
                <w:b/>
              </w:rPr>
            </w:pPr>
            <w:r>
              <w:rPr>
                <w:b/>
              </w:rPr>
              <w:t>PENTAMESTRE</w:t>
            </w:r>
          </w:p>
        </w:tc>
      </w:tr>
      <w:tr w:rsidR="007351EE" w:rsidTr="00912E79">
        <w:trPr>
          <w:trHeight w:val="585"/>
        </w:trPr>
        <w:tc>
          <w:tcPr>
            <w:tcW w:w="3422" w:type="dxa"/>
            <w:tcBorders>
              <w:top w:val="single" w:sz="5" w:space="0" w:color="000000"/>
              <w:left w:val="single" w:sz="12"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pBdr>
                <w:top w:val="none" w:sz="0" w:space="0" w:color="000000"/>
                <w:left w:val="none" w:sz="0" w:space="0" w:color="000000"/>
                <w:bottom w:val="none" w:sz="0" w:space="0" w:color="000000"/>
                <w:right w:val="none" w:sz="0" w:space="0" w:color="000000"/>
                <w:between w:val="none" w:sz="0" w:space="0" w:color="000000"/>
              </w:pBdr>
              <w:spacing w:line="288" w:lineRule="auto"/>
              <w:jc w:val="center"/>
              <w:rPr>
                <w:b/>
                <w:sz w:val="18"/>
                <w:szCs w:val="18"/>
              </w:rPr>
            </w:pPr>
            <w:r>
              <w:rPr>
                <w:b/>
                <w:sz w:val="18"/>
                <w:szCs w:val="18"/>
              </w:rPr>
              <w:t>CONTENUTI/CONOSCENZE</w:t>
            </w:r>
          </w:p>
        </w:tc>
        <w:tc>
          <w:tcPr>
            <w:tcW w:w="2616"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pBdr>
                <w:top w:val="none" w:sz="0" w:space="0" w:color="000000"/>
                <w:left w:val="none" w:sz="0" w:space="0" w:color="000000"/>
                <w:bottom w:val="none" w:sz="0" w:space="0" w:color="000000"/>
                <w:right w:val="none" w:sz="0" w:space="0" w:color="000000"/>
                <w:between w:val="none" w:sz="0" w:space="0" w:color="000000"/>
              </w:pBdr>
              <w:spacing w:line="288" w:lineRule="auto"/>
              <w:jc w:val="center"/>
              <w:rPr>
                <w:b/>
                <w:sz w:val="18"/>
                <w:szCs w:val="18"/>
              </w:rPr>
            </w:pPr>
            <w:r>
              <w:rPr>
                <w:b/>
                <w:sz w:val="18"/>
                <w:szCs w:val="18"/>
              </w:rPr>
              <w:t>MODULO/PILASTRO</w:t>
            </w:r>
          </w:p>
        </w:tc>
        <w:tc>
          <w:tcPr>
            <w:tcW w:w="1658"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pBdr>
                <w:top w:val="none" w:sz="0" w:space="0" w:color="000000"/>
                <w:left w:val="none" w:sz="0" w:space="0" w:color="000000"/>
                <w:bottom w:val="none" w:sz="0" w:space="0" w:color="000000"/>
                <w:right w:val="none" w:sz="0" w:space="0" w:color="000000"/>
                <w:between w:val="none" w:sz="0" w:space="0" w:color="000000"/>
              </w:pBdr>
              <w:spacing w:line="288" w:lineRule="auto"/>
              <w:jc w:val="center"/>
              <w:rPr>
                <w:b/>
                <w:sz w:val="18"/>
                <w:szCs w:val="18"/>
              </w:rPr>
            </w:pPr>
            <w:r>
              <w:rPr>
                <w:b/>
                <w:sz w:val="18"/>
                <w:szCs w:val="18"/>
              </w:rPr>
              <w:t>DISCIPLINE COINVOLTE</w:t>
            </w:r>
          </w:p>
        </w:tc>
        <w:tc>
          <w:tcPr>
            <w:tcW w:w="1329" w:type="dxa"/>
            <w:tcBorders>
              <w:top w:val="single" w:sz="5" w:space="0" w:color="000000"/>
              <w:left w:val="single" w:sz="5" w:space="0" w:color="000000"/>
              <w:bottom w:val="single" w:sz="5" w:space="0" w:color="000000"/>
              <w:right w:val="single" w:sz="12" w:space="0" w:color="000000"/>
            </w:tcBorders>
            <w:shd w:val="clear" w:color="auto" w:fill="auto"/>
            <w:tcMar>
              <w:top w:w="0" w:type="dxa"/>
              <w:left w:w="100" w:type="dxa"/>
              <w:bottom w:w="0" w:type="dxa"/>
              <w:right w:w="100" w:type="dxa"/>
            </w:tcMar>
          </w:tcPr>
          <w:p w:rsidR="007351EE" w:rsidRDefault="00912E79">
            <w:pPr>
              <w:pStyle w:val="Normale2"/>
              <w:pBdr>
                <w:top w:val="none" w:sz="0" w:space="0" w:color="000000"/>
                <w:left w:val="none" w:sz="0" w:space="0" w:color="000000"/>
                <w:bottom w:val="none" w:sz="0" w:space="0" w:color="000000"/>
                <w:right w:val="none" w:sz="0" w:space="0" w:color="000000"/>
                <w:between w:val="none" w:sz="0" w:space="0" w:color="000000"/>
              </w:pBdr>
              <w:spacing w:line="288" w:lineRule="auto"/>
              <w:jc w:val="center"/>
              <w:rPr>
                <w:b/>
                <w:sz w:val="18"/>
                <w:szCs w:val="18"/>
              </w:rPr>
            </w:pPr>
            <w:r>
              <w:rPr>
                <w:b/>
                <w:sz w:val="18"/>
                <w:szCs w:val="18"/>
              </w:rPr>
              <w:t>NUMERO DI ORE</w:t>
            </w:r>
          </w:p>
        </w:tc>
      </w:tr>
      <w:tr w:rsidR="007351EE" w:rsidTr="00912E79">
        <w:trPr>
          <w:trHeight w:val="512"/>
        </w:trPr>
        <w:tc>
          <w:tcPr>
            <w:tcW w:w="3422" w:type="dxa"/>
            <w:tcBorders>
              <w:top w:val="single" w:sz="5" w:space="0" w:color="000000"/>
              <w:left w:val="single" w:sz="12"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7351EE">
            <w:pPr>
              <w:pStyle w:val="Normale2"/>
              <w:rPr>
                <w:sz w:val="18"/>
                <w:szCs w:val="18"/>
              </w:rPr>
            </w:pPr>
          </w:p>
          <w:p w:rsidR="007351EE" w:rsidRDefault="00912E79">
            <w:pPr>
              <w:pStyle w:val="Normale2"/>
              <w:widowControl w:val="0"/>
              <w:pBdr>
                <w:top w:val="nil"/>
                <w:left w:val="nil"/>
                <w:bottom w:val="nil"/>
                <w:right w:val="nil"/>
                <w:between w:val="nil"/>
              </w:pBdr>
              <w:rPr>
                <w:sz w:val="18"/>
                <w:szCs w:val="18"/>
              </w:rPr>
            </w:pPr>
            <w:r>
              <w:rPr>
                <w:sz w:val="18"/>
                <w:szCs w:val="18"/>
              </w:rPr>
              <w:t xml:space="preserve">I tumori , i malati terminali e le strutture dedicate. </w:t>
            </w:r>
          </w:p>
        </w:tc>
        <w:tc>
          <w:tcPr>
            <w:tcW w:w="2616"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7351EE">
            <w:pPr>
              <w:pStyle w:val="Normale2"/>
              <w:widowControl w:val="0"/>
              <w:pBdr>
                <w:top w:val="nil"/>
                <w:left w:val="nil"/>
                <w:bottom w:val="nil"/>
                <w:right w:val="nil"/>
                <w:between w:val="nil"/>
              </w:pBdr>
              <w:rPr>
                <w:sz w:val="18"/>
                <w:szCs w:val="18"/>
              </w:rPr>
            </w:pPr>
          </w:p>
        </w:tc>
        <w:tc>
          <w:tcPr>
            <w:tcW w:w="1658"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widowControl w:val="0"/>
              <w:pBdr>
                <w:top w:val="nil"/>
                <w:left w:val="nil"/>
                <w:bottom w:val="nil"/>
                <w:right w:val="nil"/>
                <w:between w:val="nil"/>
              </w:pBdr>
              <w:rPr>
                <w:sz w:val="18"/>
                <w:szCs w:val="18"/>
              </w:rPr>
            </w:pPr>
            <w:r>
              <w:rPr>
                <w:sz w:val="18"/>
                <w:szCs w:val="18"/>
              </w:rPr>
              <w:t xml:space="preserve">Igiene </w:t>
            </w:r>
          </w:p>
        </w:tc>
        <w:tc>
          <w:tcPr>
            <w:tcW w:w="1329" w:type="dxa"/>
            <w:tcBorders>
              <w:top w:val="single" w:sz="5" w:space="0" w:color="000000"/>
              <w:left w:val="single" w:sz="5" w:space="0" w:color="000000"/>
              <w:bottom w:val="single" w:sz="5" w:space="0" w:color="000000"/>
              <w:right w:val="single" w:sz="12" w:space="0" w:color="000000"/>
            </w:tcBorders>
            <w:shd w:val="clear" w:color="auto" w:fill="auto"/>
            <w:tcMar>
              <w:top w:w="0" w:type="dxa"/>
              <w:left w:w="100" w:type="dxa"/>
              <w:bottom w:w="0" w:type="dxa"/>
              <w:right w:w="100" w:type="dxa"/>
            </w:tcMar>
          </w:tcPr>
          <w:p w:rsidR="007351EE" w:rsidRDefault="00912E79">
            <w:pPr>
              <w:pStyle w:val="Normale2"/>
              <w:widowControl w:val="0"/>
              <w:pBdr>
                <w:top w:val="nil"/>
                <w:left w:val="nil"/>
                <w:bottom w:val="nil"/>
                <w:right w:val="nil"/>
                <w:between w:val="nil"/>
              </w:pBdr>
              <w:rPr>
                <w:sz w:val="18"/>
                <w:szCs w:val="18"/>
              </w:rPr>
            </w:pPr>
            <w:r>
              <w:rPr>
                <w:sz w:val="18"/>
                <w:szCs w:val="18"/>
              </w:rPr>
              <w:t>5</w:t>
            </w:r>
          </w:p>
        </w:tc>
      </w:tr>
      <w:tr w:rsidR="007351EE" w:rsidTr="00912E79">
        <w:trPr>
          <w:trHeight w:val="512"/>
        </w:trPr>
        <w:tc>
          <w:tcPr>
            <w:tcW w:w="3422" w:type="dxa"/>
            <w:tcBorders>
              <w:top w:val="single" w:sz="5" w:space="0" w:color="000000"/>
              <w:left w:val="single" w:sz="12"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widowControl w:val="0"/>
              <w:spacing w:before="240" w:after="240"/>
              <w:rPr>
                <w:sz w:val="18"/>
                <w:szCs w:val="18"/>
              </w:rPr>
            </w:pPr>
            <w:r>
              <w:rPr>
                <w:rFonts w:ascii="Times New Roman" w:eastAsia="Times New Roman" w:hAnsi="Times New Roman" w:cs="Times New Roman"/>
                <w:sz w:val="20"/>
                <w:szCs w:val="20"/>
              </w:rPr>
              <w:t>Conferenza del Magistrato Dott. Fabrizio Giannola sulla funzione rieducativa della pena  (27 gennaio)</w:t>
            </w:r>
          </w:p>
        </w:tc>
        <w:tc>
          <w:tcPr>
            <w:tcW w:w="2616"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widowControl w:val="0"/>
              <w:spacing w:before="240" w:after="240"/>
              <w:jc w:val="center"/>
              <w:rPr>
                <w:sz w:val="18"/>
                <w:szCs w:val="18"/>
              </w:rPr>
            </w:pPr>
            <w:r>
              <w:rPr>
                <w:rFonts w:ascii="Times New Roman" w:eastAsia="Times New Roman" w:hAnsi="Times New Roman" w:cs="Times New Roman"/>
                <w:sz w:val="20"/>
                <w:szCs w:val="20"/>
              </w:rPr>
              <w:t>Cittadinanza e costituzione</w:t>
            </w:r>
          </w:p>
        </w:tc>
        <w:tc>
          <w:tcPr>
            <w:tcW w:w="1658"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7351EE">
            <w:pPr>
              <w:pStyle w:val="Normale2"/>
              <w:widowControl w:val="0"/>
              <w:rPr>
                <w:sz w:val="18"/>
                <w:szCs w:val="18"/>
              </w:rPr>
            </w:pPr>
          </w:p>
          <w:p w:rsidR="007351EE" w:rsidRDefault="00912E79">
            <w:pPr>
              <w:pStyle w:val="Normale2"/>
              <w:widowControl w:val="0"/>
              <w:rPr>
                <w:sz w:val="18"/>
                <w:szCs w:val="18"/>
              </w:rPr>
            </w:pPr>
            <w:r>
              <w:rPr>
                <w:sz w:val="18"/>
                <w:szCs w:val="18"/>
              </w:rPr>
              <w:t>Diritto</w:t>
            </w:r>
          </w:p>
        </w:tc>
        <w:tc>
          <w:tcPr>
            <w:tcW w:w="1329" w:type="dxa"/>
            <w:tcBorders>
              <w:top w:val="single" w:sz="5" w:space="0" w:color="000000"/>
              <w:left w:val="single" w:sz="5" w:space="0" w:color="000000"/>
              <w:bottom w:val="single" w:sz="5" w:space="0" w:color="000000"/>
              <w:right w:val="single" w:sz="12" w:space="0" w:color="000000"/>
            </w:tcBorders>
            <w:shd w:val="clear" w:color="auto" w:fill="auto"/>
            <w:tcMar>
              <w:top w:w="0" w:type="dxa"/>
              <w:left w:w="100" w:type="dxa"/>
              <w:bottom w:w="0" w:type="dxa"/>
              <w:right w:w="100" w:type="dxa"/>
            </w:tcMar>
          </w:tcPr>
          <w:p w:rsidR="007351EE" w:rsidRDefault="007351EE">
            <w:pPr>
              <w:pStyle w:val="Normale2"/>
              <w:widowControl w:val="0"/>
              <w:rPr>
                <w:sz w:val="18"/>
                <w:szCs w:val="18"/>
              </w:rPr>
            </w:pPr>
          </w:p>
          <w:p w:rsidR="007351EE" w:rsidRDefault="00912E79">
            <w:pPr>
              <w:pStyle w:val="Normale2"/>
              <w:widowControl w:val="0"/>
              <w:jc w:val="center"/>
              <w:rPr>
                <w:sz w:val="18"/>
                <w:szCs w:val="18"/>
              </w:rPr>
            </w:pPr>
            <w:r>
              <w:rPr>
                <w:sz w:val="18"/>
                <w:szCs w:val="18"/>
              </w:rPr>
              <w:t>2</w:t>
            </w:r>
          </w:p>
        </w:tc>
      </w:tr>
      <w:tr w:rsidR="007351EE" w:rsidTr="00912E79">
        <w:trPr>
          <w:trHeight w:val="512"/>
        </w:trPr>
        <w:tc>
          <w:tcPr>
            <w:tcW w:w="3422" w:type="dxa"/>
            <w:tcBorders>
              <w:top w:val="single" w:sz="5" w:space="0" w:color="000000"/>
              <w:left w:val="single" w:sz="12"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widowControl w:val="0"/>
              <w:spacing w:before="240" w:after="240"/>
              <w:rPr>
                <w:sz w:val="18"/>
                <w:szCs w:val="18"/>
              </w:rPr>
            </w:pPr>
            <w:r>
              <w:rPr>
                <w:sz w:val="18"/>
                <w:szCs w:val="18"/>
              </w:rPr>
              <w:t xml:space="preserve">Conferenza dell’Arch. Cesare </w:t>
            </w:r>
            <w:proofErr w:type="spellStart"/>
            <w:r>
              <w:rPr>
                <w:sz w:val="18"/>
                <w:szCs w:val="18"/>
              </w:rPr>
              <w:t>Burdese</w:t>
            </w:r>
            <w:proofErr w:type="spellEnd"/>
            <w:r>
              <w:rPr>
                <w:sz w:val="18"/>
                <w:szCs w:val="18"/>
              </w:rPr>
              <w:t xml:space="preserve"> relativa alle strutture carcerarie (3 febbraio)</w:t>
            </w:r>
          </w:p>
          <w:p w:rsidR="007351EE" w:rsidRDefault="007351EE">
            <w:pPr>
              <w:pStyle w:val="Normale2"/>
              <w:widowControl w:val="0"/>
              <w:spacing w:before="240" w:after="240"/>
              <w:rPr>
                <w:sz w:val="18"/>
                <w:szCs w:val="18"/>
              </w:rPr>
            </w:pPr>
          </w:p>
        </w:tc>
        <w:tc>
          <w:tcPr>
            <w:tcW w:w="2616"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widowControl w:val="0"/>
              <w:spacing w:before="240" w:after="240"/>
              <w:rPr>
                <w:sz w:val="18"/>
                <w:szCs w:val="18"/>
              </w:rPr>
            </w:pPr>
            <w:r>
              <w:rPr>
                <w:rFonts w:ascii="Times New Roman" w:eastAsia="Times New Roman" w:hAnsi="Times New Roman" w:cs="Times New Roman"/>
                <w:sz w:val="20"/>
                <w:szCs w:val="20"/>
              </w:rPr>
              <w:t>Cittadinanza e costituzione</w:t>
            </w:r>
          </w:p>
        </w:tc>
        <w:tc>
          <w:tcPr>
            <w:tcW w:w="1658"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widowControl w:val="0"/>
              <w:rPr>
                <w:sz w:val="18"/>
                <w:szCs w:val="18"/>
              </w:rPr>
            </w:pPr>
            <w:r>
              <w:rPr>
                <w:sz w:val="18"/>
                <w:szCs w:val="18"/>
              </w:rPr>
              <w:t>Diritto, Arte</w:t>
            </w:r>
          </w:p>
        </w:tc>
        <w:tc>
          <w:tcPr>
            <w:tcW w:w="1329" w:type="dxa"/>
            <w:tcBorders>
              <w:top w:val="single" w:sz="5" w:space="0" w:color="000000"/>
              <w:left w:val="single" w:sz="5" w:space="0" w:color="000000"/>
              <w:bottom w:val="single" w:sz="5" w:space="0" w:color="000000"/>
              <w:right w:val="single" w:sz="12" w:space="0" w:color="000000"/>
            </w:tcBorders>
            <w:shd w:val="clear" w:color="auto" w:fill="auto"/>
            <w:tcMar>
              <w:top w:w="0" w:type="dxa"/>
              <w:left w:w="100" w:type="dxa"/>
              <w:bottom w:w="0" w:type="dxa"/>
              <w:right w:w="100" w:type="dxa"/>
            </w:tcMar>
          </w:tcPr>
          <w:p w:rsidR="007351EE" w:rsidRDefault="00912E79">
            <w:pPr>
              <w:pStyle w:val="Normale2"/>
              <w:widowControl w:val="0"/>
              <w:rPr>
                <w:sz w:val="18"/>
                <w:szCs w:val="18"/>
              </w:rPr>
            </w:pPr>
            <w:r>
              <w:rPr>
                <w:sz w:val="18"/>
                <w:szCs w:val="18"/>
              </w:rPr>
              <w:t>2</w:t>
            </w:r>
          </w:p>
        </w:tc>
      </w:tr>
      <w:tr w:rsidR="007351EE" w:rsidTr="00912E79">
        <w:trPr>
          <w:trHeight w:val="512"/>
        </w:trPr>
        <w:tc>
          <w:tcPr>
            <w:tcW w:w="3422" w:type="dxa"/>
            <w:tcBorders>
              <w:top w:val="single" w:sz="5" w:space="0" w:color="000000"/>
              <w:left w:val="single" w:sz="12"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7351EE">
            <w:pPr>
              <w:pStyle w:val="Normale2"/>
              <w:widowControl w:val="0"/>
              <w:rPr>
                <w:sz w:val="18"/>
                <w:szCs w:val="18"/>
              </w:rPr>
            </w:pPr>
          </w:p>
          <w:p w:rsidR="007351EE" w:rsidRDefault="00912E79">
            <w:pPr>
              <w:pStyle w:val="Normale2"/>
              <w:widowControl w:val="0"/>
              <w:rPr>
                <w:sz w:val="18"/>
                <w:szCs w:val="18"/>
              </w:rPr>
            </w:pPr>
            <w:r>
              <w:rPr>
                <w:sz w:val="18"/>
                <w:szCs w:val="18"/>
              </w:rPr>
              <w:t xml:space="preserve">Visita alla Casa circondariale Lo Russo </w:t>
            </w:r>
            <w:proofErr w:type="spellStart"/>
            <w:r>
              <w:rPr>
                <w:sz w:val="18"/>
                <w:szCs w:val="18"/>
              </w:rPr>
              <w:t>Cotugno</w:t>
            </w:r>
            <w:proofErr w:type="spellEnd"/>
            <w:r>
              <w:rPr>
                <w:sz w:val="18"/>
                <w:szCs w:val="18"/>
              </w:rPr>
              <w:t xml:space="preserve"> (5 aprile)</w:t>
            </w:r>
          </w:p>
        </w:tc>
        <w:tc>
          <w:tcPr>
            <w:tcW w:w="2616"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widowControl w:val="0"/>
              <w:spacing w:before="240" w:after="240"/>
              <w:jc w:val="center"/>
              <w:rPr>
                <w:sz w:val="18"/>
                <w:szCs w:val="18"/>
              </w:rPr>
            </w:pPr>
            <w:r>
              <w:rPr>
                <w:rFonts w:ascii="Times New Roman" w:eastAsia="Times New Roman" w:hAnsi="Times New Roman" w:cs="Times New Roman"/>
                <w:sz w:val="20"/>
                <w:szCs w:val="20"/>
              </w:rPr>
              <w:t>Cittadinanza e costituzione</w:t>
            </w:r>
          </w:p>
        </w:tc>
        <w:tc>
          <w:tcPr>
            <w:tcW w:w="1658"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widowControl w:val="0"/>
              <w:rPr>
                <w:sz w:val="18"/>
                <w:szCs w:val="18"/>
              </w:rPr>
            </w:pPr>
            <w:r>
              <w:rPr>
                <w:sz w:val="18"/>
                <w:szCs w:val="18"/>
              </w:rPr>
              <w:t>Diritto</w:t>
            </w:r>
          </w:p>
        </w:tc>
        <w:tc>
          <w:tcPr>
            <w:tcW w:w="1329" w:type="dxa"/>
            <w:tcBorders>
              <w:top w:val="single" w:sz="5" w:space="0" w:color="000000"/>
              <w:left w:val="single" w:sz="5" w:space="0" w:color="000000"/>
              <w:bottom w:val="single" w:sz="5" w:space="0" w:color="000000"/>
              <w:right w:val="single" w:sz="12" w:space="0" w:color="000000"/>
            </w:tcBorders>
            <w:shd w:val="clear" w:color="auto" w:fill="auto"/>
            <w:tcMar>
              <w:top w:w="0" w:type="dxa"/>
              <w:left w:w="100" w:type="dxa"/>
              <w:bottom w:w="0" w:type="dxa"/>
              <w:right w:w="100" w:type="dxa"/>
            </w:tcMar>
          </w:tcPr>
          <w:p w:rsidR="007351EE" w:rsidRDefault="00912E79">
            <w:pPr>
              <w:pStyle w:val="Normale2"/>
              <w:widowControl w:val="0"/>
              <w:rPr>
                <w:sz w:val="18"/>
                <w:szCs w:val="18"/>
              </w:rPr>
            </w:pPr>
            <w:r>
              <w:rPr>
                <w:sz w:val="18"/>
                <w:szCs w:val="18"/>
              </w:rPr>
              <w:t>3</w:t>
            </w:r>
          </w:p>
        </w:tc>
      </w:tr>
      <w:tr w:rsidR="007351EE" w:rsidTr="00912E79">
        <w:trPr>
          <w:trHeight w:val="630"/>
        </w:trPr>
        <w:tc>
          <w:tcPr>
            <w:tcW w:w="3422" w:type="dxa"/>
            <w:tcBorders>
              <w:top w:val="single" w:sz="5" w:space="0" w:color="000000"/>
              <w:left w:val="single" w:sz="12"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widowControl w:val="0"/>
              <w:pBdr>
                <w:top w:val="nil"/>
                <w:left w:val="nil"/>
                <w:bottom w:val="nil"/>
                <w:right w:val="nil"/>
                <w:between w:val="nil"/>
              </w:pBdr>
              <w:rPr>
                <w:sz w:val="18"/>
                <w:szCs w:val="18"/>
              </w:rPr>
            </w:pPr>
            <w:r>
              <w:rPr>
                <w:sz w:val="18"/>
                <w:szCs w:val="18"/>
              </w:rPr>
              <w:t xml:space="preserve">Rieducazione della pena </w:t>
            </w:r>
          </w:p>
          <w:p w:rsidR="007351EE" w:rsidRDefault="007351EE">
            <w:pPr>
              <w:pStyle w:val="Normale2"/>
              <w:widowControl w:val="0"/>
              <w:pBdr>
                <w:top w:val="nil"/>
                <w:left w:val="nil"/>
                <w:bottom w:val="nil"/>
                <w:right w:val="nil"/>
                <w:between w:val="nil"/>
              </w:pBdr>
              <w:rPr>
                <w:sz w:val="18"/>
                <w:szCs w:val="18"/>
              </w:rPr>
            </w:pPr>
          </w:p>
        </w:tc>
        <w:tc>
          <w:tcPr>
            <w:tcW w:w="2616"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widowControl w:val="0"/>
              <w:pBdr>
                <w:top w:val="nil"/>
                <w:left w:val="nil"/>
                <w:bottom w:val="nil"/>
                <w:right w:val="nil"/>
                <w:between w:val="nil"/>
              </w:pBdr>
              <w:rPr>
                <w:sz w:val="18"/>
                <w:szCs w:val="18"/>
              </w:rPr>
            </w:pPr>
            <w:r>
              <w:rPr>
                <w:sz w:val="18"/>
                <w:szCs w:val="18"/>
              </w:rPr>
              <w:t>Cittadinanza e Costituzione</w:t>
            </w:r>
          </w:p>
        </w:tc>
        <w:tc>
          <w:tcPr>
            <w:tcW w:w="1658"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widowControl w:val="0"/>
              <w:pBdr>
                <w:top w:val="nil"/>
                <w:left w:val="nil"/>
                <w:bottom w:val="nil"/>
                <w:right w:val="nil"/>
                <w:between w:val="nil"/>
              </w:pBdr>
              <w:rPr>
                <w:sz w:val="18"/>
                <w:szCs w:val="18"/>
              </w:rPr>
            </w:pPr>
            <w:r>
              <w:rPr>
                <w:sz w:val="18"/>
                <w:szCs w:val="18"/>
              </w:rPr>
              <w:t>Psicologia</w:t>
            </w:r>
          </w:p>
        </w:tc>
        <w:tc>
          <w:tcPr>
            <w:tcW w:w="1329" w:type="dxa"/>
            <w:tcBorders>
              <w:top w:val="single" w:sz="5" w:space="0" w:color="000000"/>
              <w:left w:val="single" w:sz="5" w:space="0" w:color="000000"/>
              <w:bottom w:val="single" w:sz="5" w:space="0" w:color="000000"/>
              <w:right w:val="single" w:sz="12" w:space="0" w:color="000000"/>
            </w:tcBorders>
            <w:shd w:val="clear" w:color="auto" w:fill="auto"/>
            <w:tcMar>
              <w:top w:w="0" w:type="dxa"/>
              <w:left w:w="100" w:type="dxa"/>
              <w:bottom w:w="0" w:type="dxa"/>
              <w:right w:w="100" w:type="dxa"/>
            </w:tcMar>
          </w:tcPr>
          <w:p w:rsidR="007351EE" w:rsidRDefault="00912E79">
            <w:pPr>
              <w:pStyle w:val="Normale2"/>
              <w:widowControl w:val="0"/>
              <w:pBdr>
                <w:top w:val="nil"/>
                <w:left w:val="nil"/>
                <w:bottom w:val="nil"/>
                <w:right w:val="nil"/>
                <w:between w:val="nil"/>
              </w:pBdr>
              <w:rPr>
                <w:sz w:val="18"/>
                <w:szCs w:val="18"/>
              </w:rPr>
            </w:pPr>
            <w:r>
              <w:rPr>
                <w:sz w:val="18"/>
                <w:szCs w:val="18"/>
              </w:rPr>
              <w:t>6</w:t>
            </w:r>
          </w:p>
        </w:tc>
      </w:tr>
      <w:tr w:rsidR="007351EE" w:rsidTr="00912E79">
        <w:trPr>
          <w:trHeight w:val="512"/>
        </w:trPr>
        <w:tc>
          <w:tcPr>
            <w:tcW w:w="3422" w:type="dxa"/>
            <w:tcBorders>
              <w:top w:val="single" w:sz="5" w:space="0" w:color="000000"/>
              <w:left w:val="single" w:sz="12"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7351EE">
            <w:pPr>
              <w:pStyle w:val="Normale2"/>
              <w:widowControl w:val="0"/>
              <w:pBdr>
                <w:top w:val="nil"/>
                <w:left w:val="nil"/>
                <w:bottom w:val="nil"/>
                <w:right w:val="nil"/>
                <w:between w:val="nil"/>
              </w:pBdr>
              <w:rPr>
                <w:sz w:val="18"/>
                <w:szCs w:val="18"/>
              </w:rPr>
            </w:pPr>
          </w:p>
          <w:p w:rsidR="007351EE" w:rsidRDefault="00912E79">
            <w:pPr>
              <w:pStyle w:val="Normale2"/>
              <w:widowControl w:val="0"/>
              <w:pBdr>
                <w:top w:val="nil"/>
                <w:left w:val="nil"/>
                <w:bottom w:val="nil"/>
                <w:right w:val="nil"/>
                <w:between w:val="nil"/>
              </w:pBdr>
              <w:rPr>
                <w:sz w:val="18"/>
                <w:szCs w:val="18"/>
              </w:rPr>
            </w:pPr>
            <w:r>
              <w:rPr>
                <w:sz w:val="18"/>
                <w:szCs w:val="18"/>
              </w:rPr>
              <w:t>Interventi sulla disabilità</w:t>
            </w:r>
          </w:p>
        </w:tc>
        <w:tc>
          <w:tcPr>
            <w:tcW w:w="2616"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widowControl w:val="0"/>
              <w:pBdr>
                <w:top w:val="nil"/>
                <w:left w:val="nil"/>
                <w:bottom w:val="nil"/>
                <w:right w:val="nil"/>
                <w:between w:val="nil"/>
              </w:pBdr>
              <w:rPr>
                <w:sz w:val="18"/>
                <w:szCs w:val="18"/>
              </w:rPr>
            </w:pPr>
            <w:r>
              <w:rPr>
                <w:sz w:val="18"/>
                <w:szCs w:val="18"/>
              </w:rPr>
              <w:t>Cittadinanza e Costituzione</w:t>
            </w:r>
          </w:p>
        </w:tc>
        <w:tc>
          <w:tcPr>
            <w:tcW w:w="1658"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widowControl w:val="0"/>
              <w:pBdr>
                <w:top w:val="nil"/>
                <w:left w:val="nil"/>
                <w:bottom w:val="nil"/>
                <w:right w:val="nil"/>
                <w:between w:val="nil"/>
              </w:pBdr>
              <w:rPr>
                <w:sz w:val="18"/>
                <w:szCs w:val="18"/>
              </w:rPr>
            </w:pPr>
            <w:r>
              <w:rPr>
                <w:sz w:val="18"/>
                <w:szCs w:val="18"/>
              </w:rPr>
              <w:t>Metodologie operative</w:t>
            </w:r>
          </w:p>
        </w:tc>
        <w:tc>
          <w:tcPr>
            <w:tcW w:w="1329" w:type="dxa"/>
            <w:tcBorders>
              <w:top w:val="single" w:sz="5" w:space="0" w:color="000000"/>
              <w:left w:val="single" w:sz="5" w:space="0" w:color="000000"/>
              <w:bottom w:val="single" w:sz="5" w:space="0" w:color="000000"/>
              <w:right w:val="single" w:sz="12" w:space="0" w:color="000000"/>
            </w:tcBorders>
            <w:shd w:val="clear" w:color="auto" w:fill="auto"/>
            <w:tcMar>
              <w:top w:w="0" w:type="dxa"/>
              <w:left w:w="100" w:type="dxa"/>
              <w:bottom w:w="0" w:type="dxa"/>
              <w:right w:w="100" w:type="dxa"/>
            </w:tcMar>
          </w:tcPr>
          <w:p w:rsidR="007351EE" w:rsidRDefault="00912E79">
            <w:pPr>
              <w:pStyle w:val="Normale2"/>
              <w:widowControl w:val="0"/>
              <w:pBdr>
                <w:top w:val="nil"/>
                <w:left w:val="nil"/>
                <w:bottom w:val="nil"/>
                <w:right w:val="nil"/>
                <w:between w:val="nil"/>
              </w:pBdr>
              <w:rPr>
                <w:sz w:val="18"/>
                <w:szCs w:val="18"/>
              </w:rPr>
            </w:pPr>
            <w:r>
              <w:rPr>
                <w:sz w:val="18"/>
                <w:szCs w:val="18"/>
              </w:rPr>
              <w:t>4</w:t>
            </w:r>
          </w:p>
        </w:tc>
      </w:tr>
      <w:tr w:rsidR="007351EE" w:rsidTr="00912E79">
        <w:trPr>
          <w:trHeight w:val="512"/>
        </w:trPr>
        <w:tc>
          <w:tcPr>
            <w:tcW w:w="3422" w:type="dxa"/>
            <w:tcBorders>
              <w:top w:val="single" w:sz="5" w:space="0" w:color="000000"/>
              <w:left w:val="single" w:sz="12"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7351EE">
            <w:pPr>
              <w:pStyle w:val="Normale2"/>
              <w:widowControl w:val="0"/>
              <w:pBdr>
                <w:top w:val="nil"/>
                <w:left w:val="nil"/>
                <w:bottom w:val="nil"/>
                <w:right w:val="nil"/>
                <w:between w:val="nil"/>
              </w:pBdr>
              <w:rPr>
                <w:sz w:val="18"/>
                <w:szCs w:val="18"/>
              </w:rPr>
            </w:pPr>
          </w:p>
          <w:p w:rsidR="007351EE" w:rsidRDefault="00912E79">
            <w:pPr>
              <w:pStyle w:val="Normale2"/>
              <w:widowControl w:val="0"/>
              <w:pBdr>
                <w:top w:val="nil"/>
                <w:left w:val="nil"/>
                <w:bottom w:val="nil"/>
                <w:right w:val="nil"/>
                <w:between w:val="nil"/>
              </w:pBdr>
              <w:rPr>
                <w:sz w:val="18"/>
                <w:szCs w:val="18"/>
              </w:rPr>
            </w:pPr>
            <w:r>
              <w:rPr>
                <w:sz w:val="18"/>
                <w:szCs w:val="18"/>
              </w:rPr>
              <w:t>I diritti delle donne</w:t>
            </w:r>
          </w:p>
        </w:tc>
        <w:tc>
          <w:tcPr>
            <w:tcW w:w="2616"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widowControl w:val="0"/>
              <w:rPr>
                <w:sz w:val="18"/>
                <w:szCs w:val="18"/>
              </w:rPr>
            </w:pPr>
            <w:r>
              <w:rPr>
                <w:sz w:val="18"/>
                <w:szCs w:val="18"/>
              </w:rPr>
              <w:t>Cittadinanza e Costituzione</w:t>
            </w:r>
          </w:p>
        </w:tc>
        <w:tc>
          <w:tcPr>
            <w:tcW w:w="1658"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7351EE" w:rsidRDefault="00912E79">
            <w:pPr>
              <w:pStyle w:val="Normale2"/>
              <w:widowControl w:val="0"/>
              <w:pBdr>
                <w:top w:val="nil"/>
                <w:left w:val="nil"/>
                <w:bottom w:val="nil"/>
                <w:right w:val="nil"/>
                <w:between w:val="nil"/>
              </w:pBdr>
              <w:rPr>
                <w:sz w:val="18"/>
                <w:szCs w:val="18"/>
              </w:rPr>
            </w:pPr>
            <w:r>
              <w:rPr>
                <w:sz w:val="18"/>
                <w:szCs w:val="18"/>
              </w:rPr>
              <w:t>Italiano</w:t>
            </w:r>
          </w:p>
        </w:tc>
        <w:tc>
          <w:tcPr>
            <w:tcW w:w="1329" w:type="dxa"/>
            <w:tcBorders>
              <w:top w:val="single" w:sz="5" w:space="0" w:color="000000"/>
              <w:left w:val="single" w:sz="5" w:space="0" w:color="000000"/>
              <w:bottom w:val="single" w:sz="5" w:space="0" w:color="000000"/>
              <w:right w:val="single" w:sz="12" w:space="0" w:color="000000"/>
            </w:tcBorders>
            <w:shd w:val="clear" w:color="auto" w:fill="auto"/>
            <w:tcMar>
              <w:top w:w="0" w:type="dxa"/>
              <w:left w:w="100" w:type="dxa"/>
              <w:bottom w:w="0" w:type="dxa"/>
              <w:right w:w="100" w:type="dxa"/>
            </w:tcMar>
          </w:tcPr>
          <w:p w:rsidR="007351EE" w:rsidRDefault="00912E79">
            <w:pPr>
              <w:pStyle w:val="Normale2"/>
              <w:widowControl w:val="0"/>
              <w:pBdr>
                <w:top w:val="nil"/>
                <w:left w:val="nil"/>
                <w:bottom w:val="nil"/>
                <w:right w:val="nil"/>
                <w:between w:val="nil"/>
              </w:pBdr>
              <w:rPr>
                <w:sz w:val="18"/>
                <w:szCs w:val="18"/>
              </w:rPr>
            </w:pPr>
            <w:r>
              <w:rPr>
                <w:sz w:val="18"/>
                <w:szCs w:val="18"/>
              </w:rPr>
              <w:t>6</w:t>
            </w:r>
          </w:p>
        </w:tc>
      </w:tr>
      <w:tr w:rsidR="007351EE" w:rsidTr="00912E79">
        <w:trPr>
          <w:trHeight w:val="290"/>
        </w:trPr>
        <w:tc>
          <w:tcPr>
            <w:tcW w:w="7696" w:type="dxa"/>
            <w:gridSpan w:val="3"/>
            <w:tcBorders>
              <w:top w:val="single" w:sz="5" w:space="0" w:color="000000"/>
              <w:left w:val="single" w:sz="12" w:space="0" w:color="000000"/>
              <w:bottom w:val="single" w:sz="12" w:space="0" w:color="000000"/>
              <w:right w:val="single" w:sz="5" w:space="0" w:color="000000"/>
            </w:tcBorders>
            <w:shd w:val="clear" w:color="auto" w:fill="auto"/>
            <w:tcMar>
              <w:top w:w="0" w:type="dxa"/>
              <w:left w:w="100" w:type="dxa"/>
              <w:bottom w:w="0" w:type="dxa"/>
              <w:right w:w="100" w:type="dxa"/>
            </w:tcMar>
          </w:tcPr>
          <w:p w:rsidR="007351EE" w:rsidRDefault="007351EE">
            <w:pPr>
              <w:pStyle w:val="Normale2"/>
              <w:widowControl w:val="0"/>
              <w:rPr>
                <w:sz w:val="16"/>
                <w:szCs w:val="16"/>
              </w:rPr>
            </w:pPr>
          </w:p>
          <w:p w:rsidR="007351EE" w:rsidRDefault="00912E79">
            <w:pPr>
              <w:pStyle w:val="Normale2"/>
              <w:pBdr>
                <w:top w:val="none" w:sz="0" w:space="0" w:color="000000"/>
                <w:left w:val="none" w:sz="0" w:space="0" w:color="000000"/>
                <w:bottom w:val="none" w:sz="0" w:space="0" w:color="000000"/>
                <w:right w:val="none" w:sz="0" w:space="0" w:color="000000"/>
                <w:between w:val="none" w:sz="0" w:space="0" w:color="000000"/>
              </w:pBdr>
              <w:spacing w:line="288" w:lineRule="auto"/>
              <w:jc w:val="right"/>
              <w:rPr>
                <w:b/>
              </w:rPr>
            </w:pPr>
            <w:r>
              <w:rPr>
                <w:b/>
              </w:rPr>
              <w:t>NUMERO DI ORE</w:t>
            </w:r>
          </w:p>
        </w:tc>
        <w:tc>
          <w:tcPr>
            <w:tcW w:w="1329" w:type="dxa"/>
            <w:tcBorders>
              <w:top w:val="single" w:sz="5" w:space="0" w:color="000000"/>
              <w:left w:val="single" w:sz="5" w:space="0" w:color="000000"/>
              <w:bottom w:val="single" w:sz="12" w:space="0" w:color="000000"/>
              <w:right w:val="single" w:sz="12" w:space="0" w:color="000000"/>
            </w:tcBorders>
            <w:shd w:val="clear" w:color="auto" w:fill="auto"/>
            <w:tcMar>
              <w:top w:w="0" w:type="dxa"/>
              <w:left w:w="100" w:type="dxa"/>
              <w:bottom w:w="0" w:type="dxa"/>
              <w:right w:w="100" w:type="dxa"/>
            </w:tcMar>
          </w:tcPr>
          <w:p w:rsidR="007351EE" w:rsidRDefault="00912E79">
            <w:pPr>
              <w:pStyle w:val="Normale2"/>
              <w:pBdr>
                <w:top w:val="none" w:sz="0" w:space="0" w:color="000000"/>
                <w:left w:val="none" w:sz="0" w:space="0" w:color="000000"/>
                <w:bottom w:val="none" w:sz="0" w:space="0" w:color="000000"/>
                <w:right w:val="none" w:sz="0" w:space="0" w:color="000000"/>
                <w:between w:val="none" w:sz="0" w:space="0" w:color="000000"/>
              </w:pBdr>
              <w:spacing w:line="288" w:lineRule="auto"/>
              <w:jc w:val="center"/>
              <w:rPr>
                <w:b/>
              </w:rPr>
            </w:pPr>
            <w:r>
              <w:rPr>
                <w:b/>
              </w:rPr>
              <w:t>35/33</w:t>
            </w:r>
          </w:p>
        </w:tc>
      </w:tr>
    </w:tbl>
    <w:p w:rsidR="007351EE" w:rsidRDefault="007351EE">
      <w:pPr>
        <w:pStyle w:val="Normale2"/>
      </w:pPr>
    </w:p>
    <w:sectPr w:rsidR="007351EE" w:rsidSect="007351E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22D" w:rsidRDefault="00DE722D" w:rsidP="00B566F7">
      <w:pPr>
        <w:spacing w:line="240" w:lineRule="auto"/>
      </w:pPr>
      <w:r>
        <w:separator/>
      </w:r>
    </w:p>
  </w:endnote>
  <w:endnote w:type="continuationSeparator" w:id="0">
    <w:p w:rsidR="00DE722D" w:rsidRDefault="00DE722D" w:rsidP="00B566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22D" w:rsidRDefault="00DE722D" w:rsidP="00B566F7">
      <w:pPr>
        <w:spacing w:line="240" w:lineRule="auto"/>
      </w:pPr>
      <w:r>
        <w:separator/>
      </w:r>
    </w:p>
  </w:footnote>
  <w:footnote w:type="continuationSeparator" w:id="0">
    <w:p w:rsidR="00DE722D" w:rsidRDefault="00DE722D" w:rsidP="00B566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51EE"/>
    <w:rsid w:val="0017702E"/>
    <w:rsid w:val="007351EE"/>
    <w:rsid w:val="007F723C"/>
    <w:rsid w:val="00912E79"/>
    <w:rsid w:val="00B566F7"/>
    <w:rsid w:val="00BF1756"/>
    <w:rsid w:val="00DD643E"/>
    <w:rsid w:val="00DE72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0802"/>
  <w15:docId w15:val="{AA300E84-851D-E945-852B-DD5B3702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2"/>
    <w:next w:val="Normale2"/>
    <w:rsid w:val="007351EE"/>
    <w:pPr>
      <w:keepNext/>
      <w:keepLines/>
      <w:spacing w:before="400" w:after="120"/>
      <w:outlineLvl w:val="0"/>
    </w:pPr>
    <w:rPr>
      <w:sz w:val="40"/>
      <w:szCs w:val="40"/>
    </w:rPr>
  </w:style>
  <w:style w:type="paragraph" w:styleId="Titolo2">
    <w:name w:val="heading 2"/>
    <w:basedOn w:val="Normale2"/>
    <w:next w:val="Normale2"/>
    <w:rsid w:val="007351EE"/>
    <w:pPr>
      <w:keepNext/>
      <w:keepLines/>
      <w:spacing w:before="360" w:after="120"/>
      <w:outlineLvl w:val="1"/>
    </w:pPr>
    <w:rPr>
      <w:sz w:val="32"/>
      <w:szCs w:val="32"/>
    </w:rPr>
  </w:style>
  <w:style w:type="paragraph" w:styleId="Titolo3">
    <w:name w:val="heading 3"/>
    <w:basedOn w:val="Normale2"/>
    <w:next w:val="Normale2"/>
    <w:rsid w:val="007351EE"/>
    <w:pPr>
      <w:keepNext/>
      <w:keepLines/>
      <w:spacing w:before="320" w:after="80"/>
      <w:outlineLvl w:val="2"/>
    </w:pPr>
    <w:rPr>
      <w:color w:val="434343"/>
      <w:sz w:val="28"/>
      <w:szCs w:val="28"/>
    </w:rPr>
  </w:style>
  <w:style w:type="paragraph" w:styleId="Titolo4">
    <w:name w:val="heading 4"/>
    <w:basedOn w:val="Normale2"/>
    <w:next w:val="Normale2"/>
    <w:rsid w:val="007351EE"/>
    <w:pPr>
      <w:keepNext/>
      <w:keepLines/>
      <w:spacing w:before="280" w:after="80"/>
      <w:outlineLvl w:val="3"/>
    </w:pPr>
    <w:rPr>
      <w:color w:val="666666"/>
      <w:sz w:val="24"/>
      <w:szCs w:val="24"/>
    </w:rPr>
  </w:style>
  <w:style w:type="paragraph" w:styleId="Titolo5">
    <w:name w:val="heading 5"/>
    <w:basedOn w:val="Normale2"/>
    <w:next w:val="Normale2"/>
    <w:rsid w:val="007351EE"/>
    <w:pPr>
      <w:keepNext/>
      <w:keepLines/>
      <w:spacing w:before="240" w:after="80"/>
      <w:outlineLvl w:val="4"/>
    </w:pPr>
    <w:rPr>
      <w:color w:val="666666"/>
    </w:rPr>
  </w:style>
  <w:style w:type="paragraph" w:styleId="Titolo6">
    <w:name w:val="heading 6"/>
    <w:basedOn w:val="Normale2"/>
    <w:next w:val="Normale2"/>
    <w:rsid w:val="007351E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351EE"/>
  </w:style>
  <w:style w:type="table" w:customStyle="1" w:styleId="TableNormal">
    <w:name w:val="Table Normal"/>
    <w:rsid w:val="007351EE"/>
    <w:tblPr>
      <w:tblCellMar>
        <w:top w:w="0" w:type="dxa"/>
        <w:left w:w="0" w:type="dxa"/>
        <w:bottom w:w="0" w:type="dxa"/>
        <w:right w:w="0" w:type="dxa"/>
      </w:tblCellMar>
    </w:tblPr>
  </w:style>
  <w:style w:type="paragraph" w:styleId="Titolo">
    <w:name w:val="Title"/>
    <w:basedOn w:val="Normale2"/>
    <w:next w:val="Normale2"/>
    <w:rsid w:val="007351EE"/>
    <w:pPr>
      <w:keepNext/>
      <w:keepLines/>
      <w:spacing w:after="60"/>
    </w:pPr>
    <w:rPr>
      <w:sz w:val="52"/>
      <w:szCs w:val="52"/>
    </w:rPr>
  </w:style>
  <w:style w:type="paragraph" w:customStyle="1" w:styleId="Normale2">
    <w:name w:val="Normale2"/>
    <w:rsid w:val="007351EE"/>
  </w:style>
  <w:style w:type="table" w:customStyle="1" w:styleId="TableNormal0">
    <w:name w:val="Table Normal"/>
    <w:rsid w:val="007351EE"/>
    <w:tblPr>
      <w:tblCellMar>
        <w:top w:w="0" w:type="dxa"/>
        <w:left w:w="0" w:type="dxa"/>
        <w:bottom w:w="0" w:type="dxa"/>
        <w:right w:w="0" w:type="dxa"/>
      </w:tblCellMar>
    </w:tblPr>
  </w:style>
  <w:style w:type="paragraph" w:styleId="Sottotitolo">
    <w:name w:val="Subtitle"/>
    <w:basedOn w:val="Normale2"/>
    <w:next w:val="Normale2"/>
    <w:rsid w:val="007351EE"/>
    <w:pPr>
      <w:keepNext/>
      <w:keepLines/>
      <w:spacing w:after="320"/>
    </w:pPr>
    <w:rPr>
      <w:color w:val="666666"/>
      <w:sz w:val="30"/>
      <w:szCs w:val="30"/>
    </w:rPr>
  </w:style>
  <w:style w:type="table" w:customStyle="1" w:styleId="a">
    <w:basedOn w:val="TableNormal0"/>
    <w:rsid w:val="007351EE"/>
    <w:tblPr>
      <w:tblStyleRowBandSize w:val="1"/>
      <w:tblStyleColBandSize w:val="1"/>
      <w:tblCellMar>
        <w:top w:w="100" w:type="dxa"/>
        <w:left w:w="100" w:type="dxa"/>
        <w:bottom w:w="100" w:type="dxa"/>
        <w:right w:w="100" w:type="dxa"/>
      </w:tblCellMar>
    </w:tblPr>
  </w:style>
  <w:style w:type="table" w:customStyle="1" w:styleId="a0">
    <w:basedOn w:val="TableNormal0"/>
    <w:rsid w:val="007351EE"/>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B566F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566F7"/>
  </w:style>
  <w:style w:type="paragraph" w:styleId="Pidipagina">
    <w:name w:val="footer"/>
    <w:basedOn w:val="Normale"/>
    <w:link w:val="PidipaginaCarattere"/>
    <w:uiPriority w:val="99"/>
    <w:unhideWhenUsed/>
    <w:rsid w:val="00B566F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5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302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UaEogpcPSlqh/zRTtuJktjGsxg==">AMUW2mUKquRWs+d0QpFy65n29m5wH5+1N6vOWSs3GE20N6AnC3HiEjIIexRDMaFIjUCLiK2FTbu6f/aPtRw7YEhDFwAraKkiqBVhpzLsIGuP2Qo+KKFRNYU=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189</Words>
  <Characters>1080</Characters>
  <Application>Microsoft Office Word</Application>
  <DocSecurity>0</DocSecurity>
  <Lines>9</Lines>
  <Paragraphs>2</Paragraphs>
  <ScaleCrop>false</ScaleCrop>
  <Company>HP</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cannatà</dc:creator>
  <cp:lastModifiedBy>Microsoft Office User</cp:lastModifiedBy>
  <cp:revision>5</cp:revision>
  <dcterms:created xsi:type="dcterms:W3CDTF">2024-03-20T08:56:00Z</dcterms:created>
  <dcterms:modified xsi:type="dcterms:W3CDTF">2024-03-25T07:40:00Z</dcterms:modified>
</cp:coreProperties>
</file>